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AA4866" w14:paraId="571D6334" w14:textId="77777777">
        <w:tc>
          <w:tcPr>
            <w:tcW w:w="9104" w:type="dxa"/>
            <w:shd w:val="clear" w:color="auto" w:fill="D3DFEE"/>
          </w:tcPr>
          <w:p w14:paraId="566761BD" w14:textId="77777777"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1D73B00A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AA4866" w14:paraId="5803453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6F362DFA" w14:textId="2E112C7B" w:rsidR="00B419F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11686F" w:rsidRPr="0011686F">
              <w:rPr>
                <w:rFonts w:ascii="Times New Roman" w:hAnsi="Times New Roman" w:cs="Times New Roman"/>
                <w:lang w:val="en-GB"/>
              </w:rPr>
              <w:t>Procurement of financial management services</w:t>
            </w:r>
          </w:p>
          <w:p w14:paraId="63A1FA11" w14:textId="4CB49C69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B419F6" w:rsidRPr="00B419F6">
              <w:rPr>
                <w:rFonts w:ascii="Times New Roman" w:hAnsi="Times New Roman" w:cs="Times New Roman"/>
                <w:lang w:val="en-GB"/>
              </w:rPr>
              <w:t>RORS00127</w:t>
            </w:r>
          </w:p>
        </w:tc>
      </w:tr>
    </w:tbl>
    <w:p w14:paraId="1082AC5E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001B48C7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31C3975E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92B6E9" w14:textId="25B56C6D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A15DB" w:rsidRPr="008A15DB">
        <w:rPr>
          <w:rFonts w:ascii="Times New Roman" w:hAnsi="Times New Roman" w:cs="Times New Roman"/>
          <w:sz w:val="24"/>
          <w:szCs w:val="24"/>
          <w:highlight w:val="yellow"/>
        </w:rPr>
        <w:t>National currency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9C4CCD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B419F6">
        <w:rPr>
          <w:rFonts w:ascii="Times New Roman" w:hAnsi="Times New Roman" w:cs="Times New Roman"/>
          <w:sz w:val="24"/>
          <w:szCs w:val="24"/>
        </w:rPr>
        <w:t>with VAT included</w:t>
      </w:r>
    </w:p>
    <w:p w14:paraId="4C26C2FD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134F36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2824A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14:paraId="7FDD2925" w14:textId="77777777"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14:paraId="62806F98" w14:textId="77777777"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FD7F" w14:textId="77777777"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AA4866" w14:paraId="3E233171" w14:textId="77777777">
        <w:tc>
          <w:tcPr>
            <w:tcW w:w="2268" w:type="dxa"/>
            <w:shd w:val="pct5" w:color="auto" w:fill="FFFFFF"/>
          </w:tcPr>
          <w:p w14:paraId="3C1AE4D4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C95DD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0D8274F5" w14:textId="77777777">
        <w:tc>
          <w:tcPr>
            <w:tcW w:w="2268" w:type="dxa"/>
            <w:shd w:val="pct5" w:color="auto" w:fill="FFFFFF"/>
          </w:tcPr>
          <w:p w14:paraId="672C9896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34E698D8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130F91B8" w14:textId="77777777">
        <w:tc>
          <w:tcPr>
            <w:tcW w:w="2268" w:type="dxa"/>
            <w:shd w:val="pct5" w:color="auto" w:fill="FFFFFF"/>
          </w:tcPr>
          <w:p w14:paraId="60CD905A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4927B31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55F112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170E2658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5D749" w14:textId="77777777" w:rsidR="008150CF" w:rsidRDefault="008150CF" w:rsidP="00537BE2">
      <w:pPr>
        <w:spacing w:after="0" w:line="240" w:lineRule="auto"/>
      </w:pPr>
      <w:r>
        <w:separator/>
      </w:r>
    </w:p>
  </w:endnote>
  <w:endnote w:type="continuationSeparator" w:id="0">
    <w:p w14:paraId="72B24A6D" w14:textId="77777777" w:rsidR="008150CF" w:rsidRDefault="008150CF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DECB0" w14:textId="77777777" w:rsidR="000729E7" w:rsidRDefault="000729E7">
    <w:pPr>
      <w:pStyle w:val="Subsol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</w:p>
  <w:p w14:paraId="0BFDD543" w14:textId="77777777" w:rsidR="000729E7" w:rsidRDefault="000729E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E2E1D" w14:textId="77777777" w:rsidR="008150CF" w:rsidRDefault="008150CF" w:rsidP="00537BE2">
      <w:pPr>
        <w:spacing w:after="0" w:line="240" w:lineRule="auto"/>
      </w:pPr>
      <w:r>
        <w:separator/>
      </w:r>
    </w:p>
  </w:footnote>
  <w:footnote w:type="continuationSeparator" w:id="0">
    <w:p w14:paraId="3B75459A" w14:textId="77777777" w:rsidR="008150CF" w:rsidRDefault="008150CF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F00"/>
    <w:rsid w:val="000008EA"/>
    <w:rsid w:val="00021F2A"/>
    <w:rsid w:val="00026059"/>
    <w:rsid w:val="000729E7"/>
    <w:rsid w:val="00076721"/>
    <w:rsid w:val="000A2F7C"/>
    <w:rsid w:val="000B0C2D"/>
    <w:rsid w:val="000B462A"/>
    <w:rsid w:val="000D29D0"/>
    <w:rsid w:val="00101B1A"/>
    <w:rsid w:val="0011686F"/>
    <w:rsid w:val="00150352"/>
    <w:rsid w:val="001A3932"/>
    <w:rsid w:val="002E3AED"/>
    <w:rsid w:val="002E7A90"/>
    <w:rsid w:val="0030535C"/>
    <w:rsid w:val="00332163"/>
    <w:rsid w:val="00337FFA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6556F"/>
    <w:rsid w:val="006B5B9F"/>
    <w:rsid w:val="00721055"/>
    <w:rsid w:val="008150CF"/>
    <w:rsid w:val="008A15DB"/>
    <w:rsid w:val="008D2600"/>
    <w:rsid w:val="009A1A39"/>
    <w:rsid w:val="009C07D6"/>
    <w:rsid w:val="009C4CCD"/>
    <w:rsid w:val="00A076D8"/>
    <w:rsid w:val="00A41909"/>
    <w:rsid w:val="00AA4866"/>
    <w:rsid w:val="00B419F6"/>
    <w:rsid w:val="00B56D8A"/>
    <w:rsid w:val="00B60390"/>
    <w:rsid w:val="00C029ED"/>
    <w:rsid w:val="00C44A05"/>
    <w:rsid w:val="00C536B1"/>
    <w:rsid w:val="00CA3C73"/>
    <w:rsid w:val="00CC5822"/>
    <w:rsid w:val="00E01C05"/>
    <w:rsid w:val="00E519FB"/>
    <w:rsid w:val="00ED2252"/>
    <w:rsid w:val="00ED3AD4"/>
    <w:rsid w:val="00F10EA4"/>
    <w:rsid w:val="00F17746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3FE905"/>
  <w15:docId w15:val="{FDB3CF77-337C-440A-8209-83045FA9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eferincomentariu">
    <w:name w:val="annotation reference"/>
    <w:uiPriority w:val="99"/>
    <w:semiHidden/>
    <w:rsid w:val="004F088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rsid w:val="004F0889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TextnBalon">
    <w:name w:val="Balloon Text"/>
    <w:basedOn w:val="Normal"/>
    <w:link w:val="TextnBalonCaracte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Antet">
    <w:name w:val="header"/>
    <w:basedOn w:val="Normal"/>
    <w:link w:val="AntetCaracte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AntetCaracter">
    <w:name w:val="Antet Caracter"/>
    <w:link w:val="Antet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Subsol">
    <w:name w:val="footer"/>
    <w:basedOn w:val="Normal"/>
    <w:link w:val="SubsolCaracte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SubsolCaracter">
    <w:name w:val="Subsol Caracter"/>
    <w:link w:val="Subsol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zuire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250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Dragu</cp:lastModifiedBy>
  <cp:revision>2</cp:revision>
  <dcterms:created xsi:type="dcterms:W3CDTF">2025-04-15T17:35:00Z</dcterms:created>
  <dcterms:modified xsi:type="dcterms:W3CDTF">2025-04-15T17:35:00Z</dcterms:modified>
</cp:coreProperties>
</file>